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878" w:h="17374"/>
          <w:pgMar w:top="169" w:left="762" w:right="673" w:bottom="169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324485" distL="38100" distR="38100" simplePos="0" relativeHeight="125829378" behindDoc="0" locked="0" layoutInCell="1" allowOverlap="1">
            <wp:simplePos x="0" y="0"/>
            <wp:positionH relativeFrom="page">
              <wp:posOffset>4521835</wp:posOffset>
            </wp:positionH>
            <wp:positionV relativeFrom="paragraph">
              <wp:posOffset>12700</wp:posOffset>
            </wp:positionV>
            <wp:extent cx="2456815" cy="1865630"/>
            <wp:wrapSquare wrapText="lef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56815" cy="18656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6462395</wp:posOffset>
                </wp:positionH>
                <wp:positionV relativeFrom="paragraph">
                  <wp:posOffset>1338580</wp:posOffset>
                </wp:positionV>
                <wp:extent cx="464185" cy="17399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418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2024 г.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08.85000000000002pt;margin-top:105.40000000000001pt;width:36.549999999999997pt;height:13.69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2024 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4556125</wp:posOffset>
                </wp:positionH>
                <wp:positionV relativeFrom="paragraph">
                  <wp:posOffset>1848485</wp:posOffset>
                </wp:positionV>
                <wp:extent cx="1026160" cy="356870"/>
                <wp:wrapNone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2616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-Сервис» рвисных услуг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58.75pt;margin-top:145.55000000000001pt;width:80.799999999999997pt;height:28.10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-Сервис» рвисных услуг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6" behindDoc="0" locked="0" layoutInCell="1" allowOverlap="1">
                <wp:simplePos x="0" y="0"/>
                <wp:positionH relativeFrom="page">
                  <wp:posOffset>6275070</wp:posOffset>
                </wp:positionH>
                <wp:positionV relativeFrom="paragraph">
                  <wp:posOffset>1055370</wp:posOffset>
                </wp:positionV>
                <wp:extent cx="647065" cy="17399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4706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. Бакшин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94.10000000000002pt;margin-top:83.099999999999994pt;width:50.950000000000003pt;height:13.699999999999999pt;z-index:25165773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. Бакшин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534670" distB="1300480" distL="1610995" distR="88265" simplePos="0" relativeHeight="125829379" behindDoc="0" locked="0" layoutInCell="1" allowOverlap="1">
                <wp:simplePos x="0" y="0"/>
                <wp:positionH relativeFrom="page">
                  <wp:posOffset>6094730</wp:posOffset>
                </wp:positionH>
                <wp:positionV relativeFrom="paragraph">
                  <wp:posOffset>547370</wp:posOffset>
                </wp:positionV>
                <wp:extent cx="834390" cy="35687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3439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ВЕРЖДАЮ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I ректор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79.89999999999998pt;margin-top:43.100000000000001pt;width:65.700000000000003pt;height:28.100000000000001pt;z-index:-125829374;mso-wrap-distance-left:126.84999999999999pt;mso-wrap-distance-top:42.100000000000001pt;mso-wrap-distance-right:6.9500000000000002pt;mso-wrap-distance-bottom:102.40000000000001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ВЕРЖДАЮ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I ректор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ООО «Байкал-АвтоТр;</w:t>
      </w:r>
      <w:bookmarkEnd w:id="0"/>
      <w:bookmarkEnd w:id="1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ПРЕЙСКУРАНТ стоимости</w:t>
      </w:r>
      <w:bookmarkEnd w:id="2"/>
      <w:bookmarkEnd w:id="3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center"/>
        <w:rPr>
          <w:sz w:val="22"/>
          <w:szCs w:val="22"/>
        </w:rPr>
      </w:pPr>
      <w:r>
        <w:rPr>
          <w:b w:val="0"/>
          <w:bCs w:val="0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18.01.2024 г.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0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 Техническое обслуживание автомобилей КамАЗ</w:t>
      </w:r>
    </w:p>
    <w:tbl>
      <w:tblPr>
        <w:tblOverlap w:val="never"/>
        <w:jc w:val="center"/>
        <w:tblLayout w:type="fixed"/>
      </w:tblPr>
      <w:tblGrid>
        <w:gridCol w:w="562"/>
        <w:gridCol w:w="5166"/>
        <w:gridCol w:w="1537"/>
        <w:gridCol w:w="1642"/>
        <w:gridCol w:w="547"/>
        <w:gridCol w:w="965"/>
      </w:tblGrid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п/п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Модели автомобилей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работ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Цена (без учета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зап. частей)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Но]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эмо-час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КАМАЗ-5320,53212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8,70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КАМАЗ-5410,54112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8,70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КАМАЗ-551 1,551 1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22 540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9,80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КАМАЗ-4310,43101,43105,43106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23 920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10,40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КЛМЛЗ-53215,53229,65117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8,70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КАМАЗ-54115,65116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8,70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КАМАЗ-53229,651 15,45143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8,70</w:t>
            </w:r>
          </w:p>
        </w:tc>
      </w:tr>
      <w:tr>
        <w:trPr>
          <w:trHeight w:val="7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KAMA3-43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114, 43118, 44108, 45141, 5350, 53228,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65111,6426,4326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23 920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10,40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КАМАЗ-6520, 65201,65205,6540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1'0-2500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12,00</w:t>
            </w:r>
          </w:p>
        </w:tc>
      </w:tr>
      <w:tr>
        <w:trPr>
          <w:trHeight w:val="37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КАМАЗ-6460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23 690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10,30</w:t>
            </w:r>
          </w:p>
        </w:tc>
      </w:tr>
      <w:tr>
        <w:trPr>
          <w:trHeight w:val="37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КАМАЗ-6522, 65221, 65224, 65225, 65226, 63501,6426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26 680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11,60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КАМАЗ-4308, 5308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16 100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7,00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КАМАЗ-43253, 5460, 53605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КАМАЗ-5320, 53212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КАМАЗ-5410, 54112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КАМАЗ-5511, 551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КАМЛЗ-4310, 43101,43105, 43106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КАМАЗ-53215,53229,65117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КАМАЗ-54115, 651 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КАМАЗ-53229, 65115, 45143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7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КАМАЗ-43114, 43118, 44108.45141, 5350, 53228,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65111,6426,4326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26 450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11,50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КАМАЗ-6520, 65201, 65205, 6540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КАМАЗ-6460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23 000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69"/>
        <w:gridCol w:w="5159"/>
        <w:gridCol w:w="1534"/>
        <w:gridCol w:w="691"/>
        <w:gridCol w:w="950"/>
        <w:gridCol w:w="284"/>
        <w:gridCol w:w="245"/>
        <w:gridCol w:w="1001"/>
      </w:tblGrid>
      <w:tr>
        <w:trPr>
          <w:trHeight w:val="1451" w:hRule="exact"/>
        </w:trPr>
        <w:tc>
          <w:tcPr>
            <w:gridSpan w:val="7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КАМАЗ-6522, 65221, 65224, 65225, 65226, 63501, 6426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26 450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11,50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КАМАЗ-43253,5460, 53605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25 300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КАМАЗ-5320, 53212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25 300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КАМАЗ-5490, 54112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25 300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КАМАЗ-551 1,5311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26 450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11,50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КАМАЗ-4310, 43101, 43105, 43106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26 450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11,50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КАМАЗ-53215, 53229, 651 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25 300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КАМАЗ-54115, 65115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25 300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КАМАЗ-53229, 65115,45143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25 300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7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КЛМЛЗ-43114, 43118, 44108, 45141, 5350, 53228,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65111.6426, 4326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26 450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11,50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КАМАЗ-6520, 65201, 65205, 6540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26 450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11,50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КАМАЗ-6460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23 000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10,00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КАМАЗ-6522, 65221, 65224, 65225, 65226, 63501, 6426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ТО-2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26 450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11,50</w:t>
            </w:r>
          </w:p>
        </w:tc>
      </w:tr>
      <w:tr>
        <w:trPr>
          <w:trHeight w:val="612" w:hRule="exact"/>
        </w:trPr>
        <w:tc>
          <w:tcPr>
            <w:gridSpan w:val="7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64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2. Постовые работы (снятие и установка узлов и агрегатов, замена)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узлов и агрегатов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Цена (руб)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1ормо-час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АКБ (2 шт.)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Балансирная подвеска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18,00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Башмак балансирной подвески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Вал раздвижного кулака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Водяной насос (помпа)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0,80</w:t>
            </w:r>
          </w:p>
        </w:tc>
      </w:tr>
      <w:tr>
        <w:trPr>
          <w:trHeight w:val="37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40" w:line="240" w:lineRule="auto"/>
              <w:ind w:left="0" w:right="0" w:firstLine="18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Воздушный фильтр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0,20</w:t>
            </w:r>
          </w:p>
        </w:tc>
      </w:tr>
      <w:tr>
        <w:trPr>
          <w:trHeight w:val="36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Впускные коллекторы и прокладки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Генератор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Гидромуфта привода вентилятора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ru-RU" w:eastAsia="ru-RU" w:bidi="ru-RU"/>
              </w:rPr>
              <w:t>6 000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2,50</w:t>
            </w:r>
          </w:p>
        </w:tc>
      </w:tr>
      <w:tr>
        <w:trPr>
          <w:trHeight w:val="73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Гильза цилиндров (с поршнем пальцем, поршнем, кольцами-двигатель па а/м)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шт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Главная передача заднего моста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Главная передача заднего моста (вездеходы)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5,30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Главная передача среднего моста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18 240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7,60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Головка блоков цилиндров левого/правого (первая)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5,50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Головка блоков цилиндров левого/правого (каждая последующая)</w:t>
            </w:r>
          </w:p>
        </w:tc>
        <w:tc>
          <w:tcPr>
            <w:gridSpan w:val="2"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Двигатель со снятием и установкой навесного оборудования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34 560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14,40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Двигатель без снятия навесного оборудования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27 360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11,40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Задний мост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24 480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10,20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Задняя рессора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5,20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972" w:val="left"/>
              </w:tabs>
              <w:bidi w:val="0"/>
              <w:spacing w:before="0" w:after="0" w:line="190" w:lineRule="auto"/>
              <w:ind w:left="0" w:right="0" w:firstLine="5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</w:r>
          </w:p>
        </w:tc>
      </w:tr>
      <w:tr>
        <w:trPr>
          <w:trHeight w:val="1649" w:hRule="exact"/>
        </w:trPr>
        <w:tc>
          <w:tcPr>
            <w:gridSpan w:val="7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69"/>
        <w:gridCol w:w="7376"/>
        <w:gridCol w:w="1235"/>
        <w:gridCol w:w="252"/>
        <w:gridCol w:w="1004"/>
      </w:tblGrid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Кабина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Кабина с персмонтажем тормозного крана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84 000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Каркас кабины с персмонтажем комплектующих деталей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146 400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Клапан двухсекционный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Клапан защитный одинарный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Клапан ускорительный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Клапан четырехконтурный защитный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Колесо с клиньями (5 штук)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3,60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Колесо на шпильках (10 штук)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Компрессор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2,60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Коробка отбора мощности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КПП без снятия ДВС (тягач)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КПП без снятия ДВС (бортовой самосвал)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27 360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11,40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'У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ЭЭ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Кран тормозной двухсекционный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Лебедка с редуктором, поперечиной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9,00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Масляный насос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8 880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3,70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Маховик (двигатель при снятом ДВС)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Межосевой дифференциал (средний мост на автомобиле)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3,60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Надрампик (платформа снята)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7 920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3,30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Насос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I1II1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Панель приборов в сборе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2,40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ЛГУ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2,40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11средняя ось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25 920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10,80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Передняя рессора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Поддон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1,60</w:t>
            </w:r>
          </w:p>
        </w:tc>
      </w:tr>
      <w:tr>
        <w:trPr>
          <w:trHeight w:val="3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Поперечина рамы №1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8,80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Поршневая группа (гильза, кольца, поршень, вкладыши) без снятия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Пучок проводов задний левый в сборе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63 360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26,40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Пучок проводов задний правый в сборе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28,00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Пучок проводов передний (кабинный) в сборе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Радиатор в сборе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4,50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Раздаточная коробка (вездеходы)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Рама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415 200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173,00</w:t>
            </w:r>
          </w:p>
        </w:tc>
      </w:tr>
      <w:tr>
        <w:trPr>
          <w:trHeight w:val="3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Регулировочный рычаг переднего моста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Регулировочный рычаг срсднсго/заднсго мос 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Рулевая тяга поперечная (рулевой трапеции)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2 880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1,20</w:t>
            </w:r>
          </w:p>
        </w:tc>
      </w:tr>
      <w:tr>
        <w:trPr>
          <w:trHeight w:val="39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Рулевая тяга (сошки рулевого механизма)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2 880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1,20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76"/>
        <w:gridCol w:w="7376"/>
        <w:gridCol w:w="1231"/>
        <w:gridCol w:w="263"/>
        <w:gridCol w:w="997"/>
      </w:tblGrid>
      <w:tr>
        <w:trPr>
          <w:trHeight w:val="1480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Сальник ступицы колеса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Спидометр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Средний мост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8,80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Стартер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Стекло ветровое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Стекло заднее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Стеклоочиститель в сборе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2 880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1,20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tabs>
                <w:tab w:leader="underscore" w:pos="526" w:val="left"/>
              </w:tabs>
              <w:bidi w:val="0"/>
              <w:spacing w:before="0" w:after="0" w:line="202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Стремянка рессоры задней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5 760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2,40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Стремянка рессоры передней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2 880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1,20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Ступица задняя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Ступица передняя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Сцепление (силовой) агрегат на автомобиле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7 920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3,30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Теплообменник охладителя (ОНВ)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10 320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4,30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Топливный насос высокого давления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Тормозная камера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Тормозные колодки задние (пара)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Тормозные колодки передние (пара)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Турбокомпрессор левый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3 840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1,60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Турбокомпрессор правый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1,80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Форсунка 1 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0,50 ]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Шкворень поворотного кулака левый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2,50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Шкворень поворотного кулака левый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2,20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Замена масла ДВС + фильтра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Замена масла в агрегатах за 1 единицу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0,8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Замена жидкости рулевого управления с прокачкой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Снять/ус тановить колесо 1 пгт.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Спять /установить колесо внутреннее 1 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0,70</w:t>
            </w:r>
          </w:p>
        </w:tc>
      </w:tr>
      <w:tr>
        <w:trPr>
          <w:trHeight w:val="594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4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3. Цеховые работы (капитальный ремонт узлов и агрегатов автомобилей КамАЗ)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узлов и агрегатов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Цена (руб)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ормо/чае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Балансирная подвеска (без рем. Гл. передач)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40 320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16,8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Водяной насос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Выключатель массы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Главная передача заднего моста (без снятия)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Главная передача заднего моста (со снятием)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56 640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23,60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оловкасоединительная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2012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65"/>
        <w:gridCol w:w="7380"/>
        <w:gridCol w:w="1235"/>
        <w:gridCol w:w="245"/>
        <w:gridCol w:w="1008"/>
      </w:tblGrid>
      <w:tr>
        <w:trPr>
          <w:trHeight w:val="1465" w:hRule="exact"/>
        </w:trPr>
        <w:tc>
          <w:tcPr>
            <w:gridSpan w:val="4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Двигатель (без ремонта навесных узлов и топливной аппаратуры) с испытанием</w:t>
            </w:r>
          </w:p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стенде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84 000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35,00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Делитель КПП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19 920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8,30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Задний мост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19 920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8,30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Камера тормозная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Клапан двухпроводный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Клапан защитный1-й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Клапан защитный 2-ой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Клапан защитный 3-й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Клапан ограничения давления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1,30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Клапан однопроводный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1,30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Клапан ускорительный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Компрессор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6 240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2,60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КПП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C32ZF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46 080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19,20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Kill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1-14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КПП-154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Крап 2-х секционный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1 920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0,80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Кран разобщительный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Межосевой дифференциал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Передняя ось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45 600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ЛГУ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4,00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Передний мост К-4310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11,30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Радиатор водяной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Раздаточная коробка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21 360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8,90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Регулятор давления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1,00</w:t>
            </w:r>
          </w:p>
        </w:tc>
      </w:tr>
      <w:tr>
        <w:trPr>
          <w:trHeight w:val="3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Рулевая тяга поперечная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0,90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Рулевая тяга продольная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0,90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Средний мост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24 720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10,30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Стартер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12 240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5,10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Топливный насос высокого давления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7,00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Форсунка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</w:t>
            </w:r>
          </w:p>
        </w:tc>
      </w:tr>
      <w:tr>
        <w:trPr>
          <w:trHeight w:val="605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64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4. Диагностические, регулировочные работы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узлов и агрегатов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Цена (руб)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ормо-час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Диагностическая неисправность ПЖД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Диагностика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Cummins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0,80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Диагностика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‘"BOSCH”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1,00</w:t>
            </w:r>
          </w:p>
        </w:tc>
      </w:tr>
      <w:tr>
        <w:trPr>
          <w:trHeight w:val="1638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72"/>
        <w:gridCol w:w="7380"/>
        <w:gridCol w:w="1231"/>
        <w:gridCol w:w="252"/>
        <w:gridCol w:w="1001"/>
      </w:tblGrid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Диагностика эл. впрыска топлива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1,30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Замер компрессии цилиндров двигателя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Зарядка АКБ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герм, привода выкл. сцепления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герм, системы охлаждения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герм системы питания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герм, системы питания воздухом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герм, системы привода тормозов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герм, механизма РУ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герм, системы смазки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давления колее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Проверка давления масла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Cummins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давления масла в системе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работы мех-ма блокировки МКД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работы спидометра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работы тормозной системы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РДВ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состояния АКБ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состояния эл.проводки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состояния эл-тов задней подвески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2,80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состояния эл-тов передней подвески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Проверка тормозные усилия колес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Регулировка клапанов ДВС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6,60</w:t>
            </w:r>
          </w:p>
        </w:tc>
      </w:tr>
      <w:tr>
        <w:trPr>
          <w:trHeight w:val="3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Регулировка зажигания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Регулировка клапанов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Cummins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Регулировка люфтов в шарнирах рулевых тяг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Регулировка механизма включения делителя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Регулировка муфты эл. магнитной привода вентилятора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Регулировка натяжения ремня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0,40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Регулировка привода КПП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Регулировка света фар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Регулировка ТНВД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10 000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4,00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Регулировка ТПВД «BOSCH»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6,50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Регулировка форсунки 1 шт.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Регулировка 1 шт. «BOSCH»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187" w:right="0" w:firstLine="0"/>
        <w:jc w:val="lef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ru-RU" w:eastAsia="ru-RU" w:bidi="ru-RU"/>
        </w:rPr>
        <w:t>5. Дефектовка узлов и агрегатов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72"/>
        <w:gridCol w:w="7376"/>
        <w:gridCol w:w="1235"/>
        <w:gridCol w:w="274"/>
        <w:gridCol w:w="983"/>
      </w:tblGrid>
      <w:tr>
        <w:trPr>
          <w:trHeight w:val="1469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узлов и агрегатов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Цена (руб)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ормо-час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Водяной насос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Гидромуфта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Двигатель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10 320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4,30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Делитель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Задний мост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Карданная передача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КПП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1,30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Масляный насос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Муфта опережения впрыска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Передний мост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Раздаточная коробка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3 120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1,30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Средний мост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Сцепление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Топливный насос высокого давления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Топливный насос низкого давления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Фильтр центробежной очистки масла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Форсунка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0,20</w:t>
            </w:r>
          </w:p>
        </w:tc>
      </w:tr>
      <w:tr>
        <w:trPr>
          <w:trHeight w:val="601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418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6. Крепежные работы, протяжка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узлов и агрегатов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Цена (руб)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ормо-час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Подтяжка ведущей шестерни моста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Подтяжка гайки крепления редуктора моста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Подтяжка гайки крепления колес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Подтяжка к ГБЦ коллек тора выпускные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Подтяжка картер масляный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Подтяжка крепления валы карданные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Подтяжка крепления к двигателю ТНВД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Подтяжка крепления камеры 'тормозные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Подтяжка крепления подвеска двигателя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1,00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Подтяжка крепления стремянки рессор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Подтяжка ннсвмоусилитель сцепления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Подтяжка скобы крепления форсунок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Подтяжка суппорт передний (сн. ступ.)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Подтяжка фланцы передних труб глушит.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Протяжка гайка сошки РУ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8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Протяжка ГБЦ (1 шт.)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2 990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1,30</w:t>
            </w:r>
          </w:p>
        </w:tc>
      </w:tr>
      <w:tr>
        <w:trPr>
          <w:trHeight w:val="1670" w:hRule="exact"/>
        </w:trPr>
        <w:tc>
          <w:tcPr>
            <w:gridSpan w:val="4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62"/>
        <w:gridCol w:w="7380"/>
        <w:gridCol w:w="1235"/>
        <w:gridCol w:w="263"/>
        <w:gridCol w:w="986"/>
      </w:tblGrid>
      <w:tr>
        <w:trPr>
          <w:trHeight w:val="1469" w:hRule="exact"/>
        </w:trPr>
        <w:tc>
          <w:tcPr>
            <w:gridSpan w:val="4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Протяжка балансир (1 шт.)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Протяжка болт и гайка крепления кронштейна передней рессоры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Протяжка гайка крепления втор, вала КПП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Протяжка картер маховика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Протяжка тележка подкатная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Протяжка штанга реактивная верхняя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4 600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2,00</w:t>
            </w:r>
          </w:p>
        </w:tc>
      </w:tr>
      <w:tr>
        <w:trPr>
          <w:trHeight w:val="623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20" w:right="0" w:firstLine="0"/>
              <w:jc w:val="lef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7. Доработка автомобилей, установка дополнительного оборудования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Наименование узлов и агрега тов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Цена (руб)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ru-RU" w:eastAsia="ru-RU" w:bidi="ru-RU"/>
              </w:rPr>
              <w:t>ормо-час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Доработка а/м КамАЗ для работы с прицепом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70 560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29,40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Замена пластиковых тормозных трубок на медные (до КПП)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19,50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Замена пластиковых тормозных трубок на медные (полностью 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воздушного отопителя кабины Плапар 4Д с отд.топл.бачком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воздушного отопителя ПЖД-14 Теплостар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грузовой платформы на а/м КамАЗ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32 880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13,70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дополнительного топливного бака 450, 500 л.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10 800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4,50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дополнительного топливного бака 450, 500 л. с переносом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18 480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7,70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зеркал с подогревом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каркаса и тента на а/КамАЗ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16 080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6,70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козырьков противосолнечных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0,50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КОМ+НШ32 с управлением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5 520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2.30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подогревателя ПЖД-15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8,50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пластиковых крыльев на задние колеса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16 560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6,90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подогрева АКБ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3,00</w:t>
            </w:r>
          </w:p>
        </w:tc>
      </w:tr>
      <w:tr>
        <w:trPr>
          <w:trHeight w:val="37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самосвальной платформы с падрамником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61 680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25,70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спойлеров на К-651 16, 6460, 5460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6 720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2.80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Установка ССУ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JOST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12 960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5.40</w:t>
            </w: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ССУ КамАЗ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8 400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3,50</w:t>
            </w:r>
          </w:p>
        </w:tc>
      </w:tr>
      <w:tr>
        <w:trPr>
          <w:trHeight w:val="3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топливного бака 450, 500 л. на штатное место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6 000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2,50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элсктроподогрева топи. Фильтров (ФГО'Г и 2ФТОТ)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5,50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Установка элсктроподогрева тонливозаборпика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14 160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5,90</w:t>
            </w:r>
          </w:p>
        </w:tc>
      </w:tr>
      <w:tr>
        <w:trPr>
          <w:trHeight w:val="3924" w:hRule="exact"/>
        </w:trPr>
        <w:tc>
          <w:tcPr>
            <w:gridSpan w:val="4"/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sectPr>
      <w:footnotePr>
        <w:pos w:val="pageBottom"/>
        <w:numFmt w:val="decimal"/>
        <w:numRestart w:val="continuous"/>
      </w:footnotePr>
      <w:type w:val="continuous"/>
      <w:pgSz w:w="11878" w:h="17374"/>
      <w:pgMar w:top="169" w:left="762" w:right="673" w:bottom="16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Заголовок №1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Подпись к таблице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Другое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  <w:spacing w:line="254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FFFFFF"/>
      <w:spacing w:after="220"/>
      <w:jc w:val="right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Подпись к таблице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1">
    <w:name w:val="Другое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